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3B61F2" w:rsidRDefault="00E050E5" w:rsidP="003B61F2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61F2">
        <w:rPr>
          <w:rFonts w:ascii="GHEA Grapalat" w:hAnsi="GHEA Grapalat"/>
          <w:b/>
          <w:noProof/>
          <w:sz w:val="22"/>
          <w:lang w:val="gsw-FR"/>
        </w:rPr>
        <w:t xml:space="preserve">Протокол </w:t>
      </w:r>
      <w:r w:rsidR="004C0E8B" w:rsidRPr="003B61F2">
        <w:rPr>
          <w:rFonts w:ascii="GHEA Grapalat" w:hAnsi="GHEA Grapalat"/>
          <w:b/>
          <w:noProof/>
          <w:sz w:val="22"/>
          <w:lang w:val="gsw-FR"/>
        </w:rPr>
        <w:t>2</w:t>
      </w:r>
    </w:p>
    <w:p w14:paraId="77A3FC70" w14:textId="0B65FF8C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3D05DB" w:rsidRPr="003D05DB">
        <w:rPr>
          <w:rFonts w:ascii="GHEA Grapalat" w:hAnsi="GHEA Grapalat"/>
          <w:b/>
          <w:noProof/>
          <w:sz w:val="22"/>
          <w:lang w:val="gsw-FR"/>
        </w:rPr>
        <w:t>советнических услуг технического надзора качества работ по реконструкции ЗАО «Поликлиника Нор Ачн» в Котайкской область, РА</w:t>
      </w:r>
      <w:r w:rsidR="003D05DB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D05DB" w:rsidRPr="003D05DB">
        <w:rPr>
          <w:rFonts w:ascii="GHEA Grapalat" w:hAnsi="GHEA Grapalat"/>
          <w:b/>
          <w:noProof/>
          <w:sz w:val="22"/>
          <w:lang w:val="gsw-FR"/>
        </w:rPr>
        <w:t>HHQK-GHKhTsDzB-26/</w:t>
      </w:r>
      <w:r w:rsidR="00E202FD">
        <w:rPr>
          <w:rFonts w:ascii="GHEA Grapalat" w:hAnsi="GHEA Grapalat"/>
          <w:b/>
          <w:noProof/>
          <w:sz w:val="22"/>
          <w:lang w:val="gsw-FR"/>
        </w:rPr>
        <w:t>7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69268F58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E202FD">
        <w:rPr>
          <w:rFonts w:ascii="GHEA Grapalat" w:hAnsi="GHEA Grapalat"/>
          <w:sz w:val="20"/>
        </w:rPr>
        <w:t>18.04</w:t>
      </w:r>
      <w:r w:rsidR="003B61F2">
        <w:rPr>
          <w:rFonts w:ascii="GHEA Grapalat" w:hAnsi="GHEA Grapalat"/>
          <w:sz w:val="20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157F66B4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3B61F2">
        <w:rPr>
          <w:rFonts w:ascii="GHEA Grapalat" w:hAnsi="GHEA Grapalat"/>
          <w:sz w:val="20"/>
        </w:rPr>
        <w:t>0:</w:t>
      </w:r>
      <w:r w:rsidR="003D05DB">
        <w:rPr>
          <w:rFonts w:ascii="GHEA Grapalat" w:hAnsi="GHEA Grapalat"/>
          <w:sz w:val="20"/>
        </w:rPr>
        <w:t>45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60B8A9A8" w:rsidR="004C0E8B" w:rsidRPr="003B61F2" w:rsidRDefault="003D05DB" w:rsidP="003B61F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339B2F1" w:rsidR="004C0E8B" w:rsidRPr="008C547A" w:rsidRDefault="003B61F2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7F8AD38" w14:textId="77777777" w:rsidR="00F24919" w:rsidRDefault="003D05D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14:paraId="02650FDF" w14:textId="77777777" w:rsidR="003D05DB" w:rsidRDefault="003D05D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  <w:p w14:paraId="2C75F768" w14:textId="77777777" w:rsidR="003D05DB" w:rsidRDefault="003D05D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Егиазарян</w:t>
            </w:r>
          </w:p>
          <w:p w14:paraId="4EEED94F" w14:textId="189C5A2B" w:rsidR="003D05DB" w:rsidRPr="00F24919" w:rsidRDefault="003D05D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6B72EEA2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29791114" w:rsidR="004C0E8B" w:rsidRPr="00444DEB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267EAC8C" w:rsidR="00D55E80" w:rsidRPr="003D05DB" w:rsidRDefault="004D768F" w:rsidP="003D05DB">
      <w:pPr>
        <w:pStyle w:val="BodyTextIndent3"/>
        <w:spacing w:line="240" w:lineRule="auto"/>
        <w:ind w:left="270"/>
        <w:jc w:val="center"/>
        <w:rPr>
          <w:rFonts w:ascii="GHEA Grapalat" w:hAnsi="GHEA Grapalat"/>
          <w:sz w:val="20"/>
          <w:vertAlign w:val="superscript"/>
          <w:lang w:val="ru-RU"/>
        </w:rPr>
      </w:pPr>
      <w:r w:rsidRPr="003D05DB">
        <w:rPr>
          <w:rFonts w:ascii="GHEA Grapalat" w:hAnsi="GHEA Grapalat"/>
          <w:sz w:val="20"/>
          <w:vertAlign w:val="superscript"/>
          <w:lang w:val="ru-RU"/>
        </w:rPr>
        <w:t>(</w:t>
      </w:r>
      <w:r w:rsidR="003D05DB" w:rsidRPr="003D05DB">
        <w:rPr>
          <w:rFonts w:ascii="GHEA Grapalat" w:hAnsi="GHEA Grapalat"/>
          <w:sz w:val="20"/>
          <w:vertAlign w:val="superscript"/>
          <w:lang w:val="ru-RU"/>
        </w:rPr>
        <w:t>Г. Геворгян</w:t>
      </w:r>
      <w:r w:rsidR="00674A37" w:rsidRPr="003D05DB">
        <w:rPr>
          <w:rFonts w:ascii="GHEA Grapalat" w:hAnsi="GHEA Grapalat"/>
          <w:sz w:val="20"/>
          <w:vertAlign w:val="superscript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74BF7452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</w:t>
      </w:r>
      <w:r w:rsidR="003D05DB">
        <w:rPr>
          <w:rFonts w:ascii="GHEA Grapalat" w:hAnsi="GHEA Grapalat"/>
          <w:sz w:val="20"/>
        </w:rPr>
        <w:t xml:space="preserve">       б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3D05DB">
        <w:rPr>
          <w:rFonts w:ascii="GHEA Grapalat" w:hAnsi="GHEA Grapalat"/>
          <w:sz w:val="20"/>
        </w:rPr>
        <w:t>1</w:t>
      </w:r>
      <w:r w:rsidR="00E202FD">
        <w:rPr>
          <w:rFonts w:ascii="GHEA Grapalat" w:hAnsi="GHEA Grapalat"/>
          <w:sz w:val="20"/>
        </w:rPr>
        <w:t>8.04</w:t>
      </w:r>
      <w:r w:rsidR="004C0E8B" w:rsidRPr="004C0E8B">
        <w:rPr>
          <w:rFonts w:ascii="GHEA Grapalat" w:hAnsi="GHEA Grapalat"/>
          <w:sz w:val="20"/>
          <w:lang w:val="ru-RU"/>
        </w:rPr>
        <w:t>.202</w:t>
      </w:r>
      <w:r w:rsidR="003B61F2">
        <w:rPr>
          <w:rFonts w:ascii="GHEA Grapalat" w:hAnsi="GHEA Grapalat"/>
          <w:sz w:val="20"/>
        </w:rPr>
        <w:t>6</w:t>
      </w:r>
      <w:r w:rsidR="004C0E8B" w:rsidRPr="004C0E8B">
        <w:rPr>
          <w:rFonts w:ascii="GHEA Grapalat" w:hAnsi="GHEA Grapalat"/>
          <w:sz w:val="20"/>
          <w:lang w:val="ru-RU"/>
        </w:rPr>
        <w:t xml:space="preserve"> года в </w:t>
      </w:r>
      <w:r w:rsidR="00444DEB">
        <w:rPr>
          <w:rFonts w:ascii="GHEA Grapalat" w:hAnsi="GHEA Grapalat"/>
          <w:sz w:val="20"/>
        </w:rPr>
        <w:t>1</w:t>
      </w:r>
      <w:r w:rsidR="003B61F2">
        <w:rPr>
          <w:rFonts w:ascii="GHEA Grapalat" w:hAnsi="GHEA Grapalat"/>
          <w:sz w:val="20"/>
        </w:rPr>
        <w:t>0:</w:t>
      </w:r>
      <w:r w:rsidR="003D05DB">
        <w:rPr>
          <w:rFonts w:ascii="GHEA Grapalat" w:hAnsi="GHEA Grapalat"/>
          <w:sz w:val="20"/>
        </w:rPr>
        <w:t>45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49DEA267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3D05DB">
        <w:rPr>
          <w:rFonts w:ascii="GHEA Grapalat" w:hAnsi="GHEA Grapalat"/>
          <w:sz w:val="20"/>
        </w:rPr>
        <w:t xml:space="preserve">     в</w:t>
      </w:r>
      <w:r w:rsidR="004C0E8B" w:rsidRPr="004C0E8B">
        <w:rPr>
          <w:rFonts w:ascii="GHEA Grapalat" w:hAnsi="GHEA Grapalat"/>
          <w:sz w:val="20"/>
          <w:lang w:val="ru-RU"/>
        </w:rPr>
        <w:t xml:space="preserve">)  </w:t>
      </w:r>
      <w:r w:rsidR="00E202FD" w:rsidRPr="00E202FD">
        <w:rPr>
          <w:rFonts w:ascii="GHEA Grapalat" w:hAnsi="GHEA Grapalat"/>
          <w:sz w:val="20"/>
          <w:lang w:val="ru-RU"/>
        </w:rPr>
        <w:t>Заявки на участие в процедуре покупки не поданы</w:t>
      </w:r>
      <w:r w:rsidR="00E202FD">
        <w:rPr>
          <w:rFonts w:ascii="GHEA Grapalat" w:hAnsi="GHEA Grapalat"/>
          <w:sz w:val="20"/>
        </w:rPr>
        <w:t>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4D1AB4B" w14:textId="6FDE74E2" w:rsidR="003D05DB" w:rsidRDefault="005E5376" w:rsidP="00E202FD">
      <w:pPr>
        <w:pStyle w:val="BodyText2"/>
        <w:ind w:firstLine="562"/>
        <w:jc w:val="right"/>
        <w:rPr>
          <w:rFonts w:ascii="GHEA Grapalat" w:hAnsi="GHEA Grapalat"/>
          <w:szCs w:val="22"/>
          <w:lang w:val="ru-RU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</w:t>
      </w:r>
    </w:p>
    <w:p w14:paraId="16B95B44" w14:textId="77777777" w:rsidR="001D4B40" w:rsidRPr="00F24919" w:rsidRDefault="001D4B40" w:rsidP="001D4B40">
      <w:pPr>
        <w:pStyle w:val="BodyText2"/>
        <w:ind w:firstLine="562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2"/>
          <w:szCs w:val="12"/>
          <w:lang w:val="ru-RU"/>
        </w:rPr>
        <w:t>5,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14:paraId="4816610E" w14:textId="77777777" w:rsidR="003D05DB" w:rsidRPr="003D05DB" w:rsidRDefault="003D05DB" w:rsidP="003D05DB">
      <w:pPr>
        <w:pStyle w:val="BodyText2"/>
        <w:ind w:firstLine="562"/>
        <w:rPr>
          <w:rFonts w:ascii="GHEA Grapalat" w:hAnsi="GHEA Grapalat"/>
          <w:szCs w:val="22"/>
          <w:lang w:val="ru-RU"/>
        </w:rPr>
      </w:pPr>
    </w:p>
    <w:p w14:paraId="5AA542BF" w14:textId="77777777" w:rsidR="003D05DB" w:rsidRPr="00D136E7" w:rsidRDefault="003D05DB" w:rsidP="003D05DB">
      <w:pPr>
        <w:pStyle w:val="BodyText2"/>
        <w:ind w:firstLine="562"/>
        <w:jc w:val="center"/>
        <w:rPr>
          <w:rFonts w:ascii="GHEA Grapalat" w:hAnsi="GHEA Grapalat" w:cs="Sylfaen"/>
          <w:b/>
          <w:color w:val="000000" w:themeColor="text1"/>
        </w:rPr>
      </w:pPr>
      <w:r>
        <w:rPr>
          <w:rFonts w:ascii="GHEA Grapalat" w:hAnsi="GHEA Grapalat"/>
          <w:b/>
          <w:sz w:val="22"/>
          <w:szCs w:val="22"/>
        </w:rPr>
        <w:t>2</w:t>
      </w:r>
      <w:r w:rsidRPr="00D92150">
        <w:rPr>
          <w:rFonts w:ascii="GHEA Grapalat" w:hAnsi="GHEA Grapalat"/>
          <w:b/>
          <w:sz w:val="22"/>
          <w:szCs w:val="22"/>
          <w:lang w:val="ru-RU"/>
        </w:rPr>
        <w:t>.</w:t>
      </w:r>
      <w:r w:rsidRPr="00D136E7">
        <w:rPr>
          <w:rFonts w:ascii="GHEA Grapalat" w:hAnsi="GHEA Grapalat" w:cs="Sylfaen"/>
          <w:b/>
          <w:color w:val="000000" w:themeColor="text1"/>
        </w:rPr>
        <w:t xml:space="preserve"> Об объявлении процедуры покупки несостоявшейся</w:t>
      </w:r>
    </w:p>
    <w:p w14:paraId="10FE85D0" w14:textId="77777777" w:rsidR="003D05DB" w:rsidRPr="0083295A" w:rsidRDefault="003D05DB" w:rsidP="003D05DB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14:paraId="57E67E05" w14:textId="77777777" w:rsidR="003D05DB" w:rsidRPr="003D05DB" w:rsidRDefault="003D05DB" w:rsidP="003D05DB">
      <w:pPr>
        <w:pStyle w:val="BodyTextIndent3"/>
        <w:spacing w:line="240" w:lineRule="auto"/>
        <w:ind w:left="270"/>
        <w:jc w:val="center"/>
        <w:rPr>
          <w:rFonts w:ascii="GHEA Grapalat" w:hAnsi="GHEA Grapalat"/>
          <w:sz w:val="20"/>
          <w:vertAlign w:val="superscript"/>
          <w:lang w:val="ru-RU"/>
        </w:rPr>
      </w:pPr>
      <w:r w:rsidRPr="003D05DB">
        <w:rPr>
          <w:rFonts w:ascii="GHEA Grapalat" w:hAnsi="GHEA Grapalat"/>
          <w:sz w:val="20"/>
          <w:vertAlign w:val="superscript"/>
          <w:lang w:val="ru-RU"/>
        </w:rPr>
        <w:t>(Г. Геворгян)</w:t>
      </w:r>
    </w:p>
    <w:p w14:paraId="4A760A54" w14:textId="613530BB" w:rsidR="003D05DB" w:rsidRDefault="003D05DB" w:rsidP="003D05DB">
      <w:pPr>
        <w:pStyle w:val="BodyText2"/>
        <w:ind w:firstLine="562"/>
        <w:rPr>
          <w:rFonts w:ascii="GHEA Grapalat" w:hAnsi="GHEA Grapalat" w:cs="Times Armenian"/>
          <w:noProof/>
          <w:sz w:val="22"/>
          <w:szCs w:val="22"/>
          <w:lang w:val="sq-AL"/>
        </w:rPr>
      </w:pP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2.1 </w:t>
      </w:r>
      <w:r w:rsidRPr="003D05DB">
        <w:rPr>
          <w:rFonts w:ascii="GHEA Grapalat" w:hAnsi="GHEA Grapalat" w:cs="Times Armenian"/>
          <w:noProof/>
          <w:sz w:val="22"/>
          <w:szCs w:val="22"/>
          <w:lang w:val="sq-AL"/>
        </w:rPr>
        <w:t xml:space="preserve">Принимая за основу решение, принятое </w:t>
      </w:r>
      <w:r w:rsidR="00E202FD">
        <w:rPr>
          <w:rFonts w:ascii="GHEA Grapalat" w:hAnsi="GHEA Grapalat" w:cs="Times Armenian"/>
          <w:noProof/>
          <w:sz w:val="22"/>
          <w:szCs w:val="22"/>
          <w:lang w:val="sq-AL"/>
        </w:rPr>
        <w:t xml:space="preserve">подпункта г) </w:t>
      </w:r>
      <w:r w:rsidRPr="003D05DB">
        <w:rPr>
          <w:rFonts w:ascii="GHEA Grapalat" w:hAnsi="GHEA Grapalat" w:cs="Times Armenian"/>
          <w:noProof/>
          <w:sz w:val="22"/>
          <w:szCs w:val="22"/>
          <w:lang w:val="sq-AL"/>
        </w:rPr>
        <w:t>пункт</w:t>
      </w:r>
      <w:r w:rsidR="00E202FD">
        <w:rPr>
          <w:rFonts w:ascii="GHEA Grapalat" w:hAnsi="GHEA Grapalat" w:cs="Times Armenian"/>
          <w:noProof/>
          <w:sz w:val="22"/>
          <w:szCs w:val="22"/>
          <w:lang w:val="sq-AL"/>
        </w:rPr>
        <w:t>а</w:t>
      </w:r>
      <w:r w:rsidRPr="003D05DB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1.</w:t>
      </w:r>
      <w:r w:rsidR="00E202FD">
        <w:rPr>
          <w:rFonts w:ascii="GHEA Grapalat" w:hAnsi="GHEA Grapalat" w:cs="Times Armenian"/>
          <w:noProof/>
          <w:sz w:val="22"/>
          <w:szCs w:val="22"/>
          <w:lang w:val="sq-AL"/>
        </w:rPr>
        <w:t>1</w:t>
      </w:r>
      <w:r w:rsidRPr="003D05DB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настоящего протокола, и положение пункта 1 части 1 статьи 37 Закона РА» О закупках", оценочная комиссия решила объявить процедуру закупки по коду </w:t>
      </w:r>
      <w:r w:rsidR="001D4B40" w:rsidRPr="003D05DB">
        <w:rPr>
          <w:rFonts w:ascii="GHEA Grapalat" w:hAnsi="GHEA Grapalat"/>
          <w:b/>
          <w:noProof/>
          <w:sz w:val="22"/>
          <w:lang w:val="gsw-FR"/>
        </w:rPr>
        <w:t>HHQK-GHKhTsDzB-26/</w:t>
      </w:r>
      <w:r w:rsidR="00E202FD">
        <w:rPr>
          <w:rFonts w:ascii="GHEA Grapalat" w:hAnsi="GHEA Grapalat"/>
          <w:b/>
          <w:noProof/>
          <w:sz w:val="22"/>
          <w:lang w:val="gsw-FR"/>
        </w:rPr>
        <w:t>7</w:t>
      </w:r>
      <w:bookmarkStart w:id="0" w:name="_GoBack"/>
      <w:bookmarkEnd w:id="0"/>
      <w:r w:rsidRPr="003D05DB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несостоявшейся:</w:t>
      </w:r>
    </w:p>
    <w:p w14:paraId="697AA33A" w14:textId="059BC14A" w:rsidR="00FF1464" w:rsidRPr="00F24919" w:rsidRDefault="00903008" w:rsidP="003D05DB">
      <w:pPr>
        <w:pStyle w:val="BodyText2"/>
        <w:ind w:firstLine="562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C66BFA">
        <w:rPr>
          <w:rFonts w:ascii="GHEA Grapalat" w:hAnsi="GHEA Grapalat"/>
          <w:i/>
          <w:sz w:val="12"/>
          <w:szCs w:val="12"/>
          <w:lang w:val="ru-RU"/>
        </w:rPr>
        <w:t>5,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D10C5" w14:textId="77777777" w:rsidR="00251AEC" w:rsidRDefault="00251AEC">
      <w:r>
        <w:separator/>
      </w:r>
    </w:p>
  </w:endnote>
  <w:endnote w:type="continuationSeparator" w:id="0">
    <w:p w14:paraId="44B25133" w14:textId="77777777" w:rsidR="00251AEC" w:rsidRDefault="0025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60022" w14:textId="77777777" w:rsidR="00251AEC" w:rsidRDefault="00251AEC">
      <w:r>
        <w:separator/>
      </w:r>
    </w:p>
  </w:footnote>
  <w:footnote w:type="continuationSeparator" w:id="0">
    <w:p w14:paraId="2D9D34C0" w14:textId="77777777" w:rsidR="00251AEC" w:rsidRDefault="0025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865"/>
    <w:multiLevelType w:val="hybridMultilevel"/>
    <w:tmpl w:val="8DDEE6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8F22B618"/>
    <w:lvl w:ilvl="0" w:tplc="5E984EEC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4"/>
  </w:num>
  <w:num w:numId="18">
    <w:abstractNumId w:val="2"/>
  </w:num>
  <w:num w:numId="19">
    <w:abstractNumId w:val="21"/>
  </w:num>
  <w:num w:numId="20">
    <w:abstractNumId w:val="18"/>
  </w:num>
  <w:num w:numId="21">
    <w:abstractNumId w:val="8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171F5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4B40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56DE"/>
    <w:rsid w:val="001F6B56"/>
    <w:rsid w:val="001F7C58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1AEC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61F2"/>
    <w:rsid w:val="003B712C"/>
    <w:rsid w:val="003C12A5"/>
    <w:rsid w:val="003C53FC"/>
    <w:rsid w:val="003C5620"/>
    <w:rsid w:val="003C60A6"/>
    <w:rsid w:val="003C7A65"/>
    <w:rsid w:val="003D05DB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417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9CF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BF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02FD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0BDB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6B4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  <w:style w:type="character" w:customStyle="1" w:styleId="BodyTextChar">
    <w:name w:val="Body Text Char"/>
    <w:basedOn w:val="DefaultParagraphFont"/>
    <w:link w:val="BodyText"/>
    <w:rsid w:val="003B61F2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86A0A-19A9-46D3-9D17-97BCE193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</cp:revision>
  <cp:lastPrinted>2022-01-19T07:35:00Z</cp:lastPrinted>
  <dcterms:created xsi:type="dcterms:W3CDTF">2025-04-08T12:54:00Z</dcterms:created>
  <dcterms:modified xsi:type="dcterms:W3CDTF">2026-04-20T05:51:00Z</dcterms:modified>
</cp:coreProperties>
</file>